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3D263" w14:textId="0F5DCE9D" w:rsidR="00273F13" w:rsidRDefault="00FF149C" w:rsidP="00DA6B64">
      <w:pPr>
        <w:spacing w:after="0" w:line="240" w:lineRule="auto"/>
        <w:jc w:val="both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b/>
          <w:sz w:val="48"/>
          <w:szCs w:val="48"/>
        </w:rPr>
        <w:t xml:space="preserve">    </w:t>
      </w:r>
      <w:r w:rsidR="00DA6B64">
        <w:rPr>
          <w:rFonts w:asciiTheme="majorHAnsi" w:hAnsiTheme="majorHAnsi"/>
          <w:b/>
          <w:sz w:val="48"/>
          <w:szCs w:val="48"/>
        </w:rPr>
        <w:t xml:space="preserve">  </w:t>
      </w:r>
      <w:r w:rsidR="00DD62B8" w:rsidRPr="00B739DA">
        <w:rPr>
          <w:rFonts w:asciiTheme="majorHAnsi" w:hAnsiTheme="majorHAnsi"/>
          <w:b/>
          <w:sz w:val="48"/>
          <w:szCs w:val="48"/>
        </w:rPr>
        <w:t>Ling-Yu Beryl Huang</w:t>
      </w:r>
      <w:r w:rsidR="00DA6B64">
        <w:rPr>
          <w:rFonts w:asciiTheme="majorHAnsi" w:hAnsiTheme="majorHAnsi"/>
          <w:b/>
          <w:sz w:val="48"/>
          <w:szCs w:val="48"/>
        </w:rPr>
        <w:t xml:space="preserve">       </w:t>
      </w:r>
      <w:r w:rsidR="00DD62B8" w:rsidRPr="00273F13">
        <w:rPr>
          <w:rFonts w:asciiTheme="majorHAnsi" w:hAnsiTheme="majorHAnsi"/>
          <w:sz w:val="18"/>
          <w:szCs w:val="20"/>
        </w:rPr>
        <w:t xml:space="preserve">765-237-2878 </w:t>
      </w:r>
      <w:proofErr w:type="gramStart"/>
      <w:r w:rsidR="00DD62B8" w:rsidRPr="00273F13">
        <w:rPr>
          <w:rFonts w:asciiTheme="majorHAnsi" w:hAnsiTheme="majorHAnsi"/>
          <w:sz w:val="18"/>
          <w:szCs w:val="20"/>
        </w:rPr>
        <w:t xml:space="preserve">|  </w:t>
      </w:r>
      <w:proofErr w:type="gramEnd"/>
      <w:r w:rsidR="008243DC">
        <w:fldChar w:fldCharType="begin"/>
      </w:r>
      <w:r w:rsidR="008243DC">
        <w:instrText xml:space="preserve"> HYPERLINK "mailto:Lingyu.huang25@uga.edu" </w:instrText>
      </w:r>
      <w:r w:rsidR="008243DC">
        <w:fldChar w:fldCharType="separate"/>
      </w:r>
      <w:r w:rsidR="009D36A8" w:rsidRPr="009C3CCF">
        <w:rPr>
          <w:rStyle w:val="Hyperlink"/>
          <w:rFonts w:asciiTheme="majorHAnsi" w:hAnsiTheme="majorHAnsi"/>
          <w:sz w:val="18"/>
          <w:szCs w:val="20"/>
        </w:rPr>
        <w:t>Lingyu.huang25@uga.edu</w:t>
      </w:r>
      <w:r w:rsidR="008243DC">
        <w:rPr>
          <w:rStyle w:val="Hyperlink"/>
          <w:rFonts w:asciiTheme="majorHAnsi" w:hAnsiTheme="majorHAnsi"/>
          <w:sz w:val="18"/>
          <w:szCs w:val="20"/>
        </w:rPr>
        <w:fldChar w:fldCharType="end"/>
      </w:r>
    </w:p>
    <w:p w14:paraId="7173D264" w14:textId="77777777" w:rsidR="00DA6B64" w:rsidRPr="00B739DA" w:rsidRDefault="00D02C53" w:rsidP="00B739DA">
      <w:pPr>
        <w:spacing w:after="0" w:line="240" w:lineRule="auto"/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pict w14:anchorId="7173D286">
          <v:rect id="_x0000_i1025" style="width:0;height:1.5pt" o:hralign="center" o:hrstd="t" o:hr="t" fillcolor="#a0a0a0" stroked="f"/>
        </w:pict>
      </w:r>
    </w:p>
    <w:p w14:paraId="7173D265" w14:textId="77777777" w:rsidR="004832A1" w:rsidRPr="00B739DA" w:rsidRDefault="004832A1" w:rsidP="00B739DA">
      <w:pPr>
        <w:spacing w:before="120" w:after="120" w:line="240" w:lineRule="auto"/>
        <w:jc w:val="left"/>
        <w:rPr>
          <w:rFonts w:asciiTheme="majorHAnsi" w:hAnsiTheme="majorHAnsi"/>
          <w:b/>
          <w:sz w:val="28"/>
          <w:szCs w:val="28"/>
        </w:rPr>
      </w:pPr>
      <w:r w:rsidRPr="00B739DA">
        <w:rPr>
          <w:rFonts w:asciiTheme="majorHAnsi" w:hAnsiTheme="majorHAnsi"/>
          <w:b/>
          <w:sz w:val="28"/>
          <w:szCs w:val="28"/>
          <w:shd w:val="pct15" w:color="auto" w:fill="FFFFFF"/>
        </w:rPr>
        <w:t>Education</w:t>
      </w:r>
    </w:p>
    <w:p w14:paraId="34905C9A" w14:textId="290A14E4" w:rsidR="001F380A" w:rsidRPr="004C569B" w:rsidRDefault="001F380A" w:rsidP="00DA6B64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proofErr w:type="spellStart"/>
      <w:r w:rsidRPr="004C569B">
        <w:rPr>
          <w:rFonts w:asciiTheme="majorHAnsi" w:hAnsiTheme="majorHAnsi"/>
          <w:b/>
          <w:sz w:val="24"/>
          <w:szCs w:val="24"/>
        </w:rPr>
        <w:t>Ph.D</w:t>
      </w:r>
      <w:proofErr w:type="spellEnd"/>
      <w:r w:rsidRPr="004C569B">
        <w:rPr>
          <w:rFonts w:asciiTheme="majorHAnsi" w:hAnsiTheme="majorHAnsi"/>
          <w:b/>
          <w:sz w:val="24"/>
          <w:szCs w:val="24"/>
        </w:rPr>
        <w:t xml:space="preserve"> Prog</w:t>
      </w:r>
      <w:r w:rsidR="006160E6">
        <w:rPr>
          <w:rFonts w:asciiTheme="majorHAnsi" w:hAnsiTheme="majorHAnsi"/>
          <w:b/>
          <w:sz w:val="24"/>
          <w:szCs w:val="24"/>
        </w:rPr>
        <w:t xml:space="preserve">ram, Neuroscience (2015- </w:t>
      </w:r>
      <w:r w:rsidRPr="004C569B">
        <w:rPr>
          <w:rFonts w:asciiTheme="majorHAnsi" w:hAnsiTheme="majorHAnsi"/>
          <w:b/>
          <w:sz w:val="24"/>
          <w:szCs w:val="24"/>
        </w:rPr>
        <w:t>)</w:t>
      </w:r>
    </w:p>
    <w:p w14:paraId="63CDEEDB" w14:textId="0C0AA572" w:rsidR="001F380A" w:rsidRDefault="001F380A" w:rsidP="00DA6B64">
      <w:pPr>
        <w:spacing w:after="0" w:line="24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i/>
        </w:rPr>
        <w:t>The University of Georgia, Athens, GA</w:t>
      </w:r>
    </w:p>
    <w:p w14:paraId="2AF78A8A" w14:textId="77777777" w:rsidR="001F380A" w:rsidRDefault="001F380A" w:rsidP="00DA6B64">
      <w:pPr>
        <w:spacing w:after="0" w:line="240" w:lineRule="auto"/>
        <w:jc w:val="left"/>
        <w:rPr>
          <w:rFonts w:asciiTheme="majorHAnsi" w:hAnsiTheme="majorHAnsi"/>
          <w:b/>
        </w:rPr>
      </w:pPr>
    </w:p>
    <w:p w14:paraId="7173D266" w14:textId="77777777" w:rsidR="004832A1" w:rsidRPr="004C569B" w:rsidRDefault="004832A1" w:rsidP="00DA6B64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4C569B">
        <w:rPr>
          <w:rFonts w:asciiTheme="majorHAnsi" w:hAnsiTheme="majorHAnsi"/>
          <w:b/>
          <w:sz w:val="24"/>
          <w:szCs w:val="24"/>
        </w:rPr>
        <w:t>M.S Cognitive and Neuroscience (2013)</w:t>
      </w:r>
    </w:p>
    <w:p w14:paraId="7173D267" w14:textId="77777777" w:rsidR="00DA6B64" w:rsidRPr="00B739DA" w:rsidRDefault="004832A1" w:rsidP="0049120B">
      <w:pPr>
        <w:spacing w:after="120" w:line="240" w:lineRule="auto"/>
        <w:jc w:val="left"/>
        <w:rPr>
          <w:rFonts w:asciiTheme="majorHAnsi" w:hAnsiTheme="majorHAnsi"/>
          <w:i/>
        </w:rPr>
      </w:pPr>
      <w:r w:rsidRPr="00B739DA">
        <w:rPr>
          <w:rFonts w:asciiTheme="majorHAnsi" w:hAnsiTheme="majorHAnsi"/>
          <w:i/>
        </w:rPr>
        <w:t>University of Texas at Dallas, Richardson, TX</w:t>
      </w:r>
    </w:p>
    <w:p w14:paraId="7173D268" w14:textId="711C117B" w:rsidR="004832A1" w:rsidRPr="004C569B" w:rsidRDefault="004832A1" w:rsidP="00DA6B64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4C569B">
        <w:rPr>
          <w:rFonts w:asciiTheme="majorHAnsi" w:hAnsiTheme="majorHAnsi"/>
          <w:b/>
          <w:sz w:val="24"/>
          <w:szCs w:val="24"/>
        </w:rPr>
        <w:t xml:space="preserve">B.S Neurobiology </w:t>
      </w:r>
      <w:r w:rsidR="00490CDB" w:rsidRPr="004C569B">
        <w:rPr>
          <w:rFonts w:asciiTheme="majorHAnsi" w:hAnsiTheme="majorHAnsi"/>
          <w:b/>
          <w:sz w:val="24"/>
          <w:szCs w:val="24"/>
        </w:rPr>
        <w:t xml:space="preserve">&amp; Biochemistry </w:t>
      </w:r>
      <w:r w:rsidRPr="004C569B">
        <w:rPr>
          <w:rFonts w:asciiTheme="majorHAnsi" w:hAnsiTheme="majorHAnsi"/>
          <w:b/>
          <w:sz w:val="24"/>
          <w:szCs w:val="24"/>
        </w:rPr>
        <w:t>(2011)</w:t>
      </w:r>
    </w:p>
    <w:p w14:paraId="7173D269" w14:textId="77777777" w:rsidR="004832A1" w:rsidRDefault="004832A1" w:rsidP="0049120B">
      <w:pPr>
        <w:spacing w:after="120" w:line="240" w:lineRule="auto"/>
        <w:jc w:val="left"/>
        <w:rPr>
          <w:rFonts w:asciiTheme="majorHAnsi" w:hAnsiTheme="majorHAnsi"/>
          <w:i/>
        </w:rPr>
      </w:pPr>
      <w:r w:rsidRPr="00B739DA">
        <w:rPr>
          <w:rFonts w:asciiTheme="majorHAnsi" w:hAnsiTheme="majorHAnsi"/>
          <w:i/>
        </w:rPr>
        <w:t>Purdue University, West Lafayette, IN</w:t>
      </w:r>
    </w:p>
    <w:p w14:paraId="186B1B05" w14:textId="77777777" w:rsidR="008D1427" w:rsidRDefault="008D1427" w:rsidP="0049120B">
      <w:pPr>
        <w:spacing w:after="120" w:line="240" w:lineRule="auto"/>
        <w:jc w:val="left"/>
        <w:rPr>
          <w:rFonts w:asciiTheme="majorHAnsi" w:hAnsiTheme="majorHAnsi"/>
          <w:i/>
        </w:rPr>
      </w:pPr>
    </w:p>
    <w:p w14:paraId="4535CBB8" w14:textId="61C28C6F" w:rsidR="00936A14" w:rsidRDefault="00084D70" w:rsidP="00936A14">
      <w:pPr>
        <w:spacing w:after="120" w:line="240" w:lineRule="auto"/>
        <w:jc w:val="left"/>
        <w:rPr>
          <w:rFonts w:asciiTheme="majorHAnsi" w:hAnsiTheme="majorHAnsi"/>
          <w:b/>
          <w:sz w:val="28"/>
          <w:szCs w:val="28"/>
          <w:shd w:val="pct15" w:color="auto" w:fill="FFFFFF"/>
        </w:rPr>
      </w:pPr>
      <w:r>
        <w:rPr>
          <w:rFonts w:asciiTheme="majorHAnsi" w:hAnsiTheme="majorHAnsi"/>
          <w:b/>
          <w:sz w:val="28"/>
          <w:szCs w:val="28"/>
          <w:shd w:val="pct15" w:color="auto" w:fill="FFFFFF"/>
        </w:rPr>
        <w:t>Abstracts and Publications</w:t>
      </w:r>
    </w:p>
    <w:p w14:paraId="5C788B2E" w14:textId="5AE6FEA3" w:rsidR="00084D70" w:rsidRPr="00084D70" w:rsidRDefault="00084D70" w:rsidP="00D06506">
      <w:pPr>
        <w:spacing w:after="0" w:line="240" w:lineRule="auto"/>
        <w:jc w:val="left"/>
        <w:rPr>
          <w:rFonts w:asciiTheme="majorHAnsi" w:hAnsiTheme="majorHAnsi"/>
          <w:b/>
          <w:i/>
          <w:sz w:val="24"/>
          <w:szCs w:val="24"/>
        </w:rPr>
      </w:pPr>
      <w:r w:rsidRPr="00084D70">
        <w:rPr>
          <w:rFonts w:asciiTheme="majorHAnsi" w:hAnsiTheme="majorHAnsi"/>
          <w:b/>
          <w:sz w:val="24"/>
          <w:szCs w:val="24"/>
        </w:rPr>
        <w:t>2016</w:t>
      </w:r>
      <w:r w:rsidRPr="00084D70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084D70">
        <w:rPr>
          <w:rFonts w:asciiTheme="majorHAnsi" w:hAnsiTheme="majorHAnsi"/>
          <w:b/>
          <w:sz w:val="24"/>
          <w:szCs w:val="24"/>
        </w:rPr>
        <w:t>“</w:t>
      </w:r>
      <w:r w:rsidR="00987279">
        <w:rPr>
          <w:rFonts w:asciiTheme="majorHAnsi" w:hAnsiTheme="majorHAnsi"/>
          <w:b/>
          <w:i/>
          <w:sz w:val="24"/>
          <w:szCs w:val="24"/>
        </w:rPr>
        <w:t>Frontal neural dysfunction implicated in executive inflexibility in p</w:t>
      </w:r>
      <w:r w:rsidRPr="00084D70">
        <w:rPr>
          <w:rFonts w:asciiTheme="majorHAnsi" w:hAnsiTheme="majorHAnsi"/>
          <w:b/>
          <w:i/>
          <w:sz w:val="24"/>
          <w:szCs w:val="24"/>
        </w:rPr>
        <w:t>sychosis”</w:t>
      </w:r>
    </w:p>
    <w:p w14:paraId="4D1150A7" w14:textId="0BC0BC61" w:rsidR="00084D70" w:rsidRPr="00D06506" w:rsidRDefault="00084D70" w:rsidP="00084D70">
      <w:pPr>
        <w:spacing w:after="120" w:line="240" w:lineRule="auto"/>
        <w:ind w:left="720" w:firstLine="720"/>
        <w:jc w:val="left"/>
        <w:rPr>
          <w:rFonts w:asciiTheme="majorHAnsi" w:hAnsiTheme="majorHAnsi"/>
          <w:i/>
          <w:sz w:val="24"/>
          <w:szCs w:val="24"/>
        </w:rPr>
      </w:pPr>
      <w:r w:rsidRPr="00D06506">
        <w:rPr>
          <w:rFonts w:asciiTheme="majorHAnsi" w:hAnsiTheme="majorHAnsi"/>
          <w:i/>
          <w:sz w:val="24"/>
          <w:szCs w:val="24"/>
        </w:rPr>
        <w:t>Society for Neuroscience Conference, San Diego, CA</w:t>
      </w:r>
    </w:p>
    <w:p w14:paraId="4016C950" w14:textId="2A0B41A0" w:rsidR="00936A14" w:rsidRDefault="00084D70" w:rsidP="008E0D94">
      <w:pPr>
        <w:spacing w:after="120" w:line="240" w:lineRule="auto"/>
        <w:ind w:left="1440" w:hanging="1440"/>
        <w:jc w:val="left"/>
        <w:rPr>
          <w:rFonts w:asciiTheme="majorHAnsi" w:hAnsiTheme="majorHAnsi"/>
          <w:b/>
          <w:i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 xml:space="preserve">In </w:t>
      </w:r>
      <w:r w:rsidRPr="00084D70">
        <w:rPr>
          <w:rFonts w:asciiTheme="majorHAnsi" w:hAnsiTheme="majorHAnsi"/>
          <w:b/>
          <w:sz w:val="24"/>
          <w:szCs w:val="24"/>
        </w:rPr>
        <w:t>prep.</w:t>
      </w:r>
      <w:proofErr w:type="gramEnd"/>
      <w:r w:rsidRPr="00084D70">
        <w:rPr>
          <w:rFonts w:asciiTheme="majorHAnsi" w:hAnsiTheme="majorHAnsi"/>
          <w:b/>
          <w:sz w:val="24"/>
          <w:szCs w:val="24"/>
        </w:rPr>
        <w:tab/>
      </w:r>
      <w:r w:rsidR="008E0D94" w:rsidRPr="008E0D94">
        <w:rPr>
          <w:rFonts w:asciiTheme="majorHAnsi" w:hAnsiTheme="majorHAnsi"/>
          <w:b/>
          <w:i/>
          <w:sz w:val="24"/>
          <w:szCs w:val="24"/>
        </w:rPr>
        <w:t xml:space="preserve">“Superior differentiation </w:t>
      </w:r>
      <w:r w:rsidR="00D06506">
        <w:rPr>
          <w:rFonts w:asciiTheme="majorHAnsi" w:hAnsiTheme="majorHAnsi"/>
          <w:b/>
          <w:i/>
          <w:sz w:val="24"/>
          <w:szCs w:val="24"/>
        </w:rPr>
        <w:t>of social and cognitive functioning by psychotic dimension</w:t>
      </w:r>
      <w:r w:rsidR="008E0D94" w:rsidRPr="008E0D94">
        <w:rPr>
          <w:rFonts w:asciiTheme="majorHAnsi" w:hAnsiTheme="majorHAnsi"/>
          <w:b/>
          <w:i/>
          <w:sz w:val="24"/>
          <w:szCs w:val="24"/>
        </w:rPr>
        <w:t>”</w:t>
      </w:r>
    </w:p>
    <w:p w14:paraId="031E068C" w14:textId="77777777" w:rsidR="008E0D94" w:rsidRPr="008E0D94" w:rsidRDefault="008E0D94" w:rsidP="008E0D94">
      <w:pPr>
        <w:spacing w:after="120" w:line="240" w:lineRule="auto"/>
        <w:ind w:left="1440" w:hanging="1440"/>
        <w:jc w:val="left"/>
        <w:rPr>
          <w:rFonts w:asciiTheme="majorHAnsi" w:hAnsiTheme="majorHAnsi"/>
          <w:b/>
          <w:i/>
          <w:sz w:val="24"/>
          <w:szCs w:val="24"/>
        </w:rPr>
      </w:pPr>
    </w:p>
    <w:p w14:paraId="7173D26A" w14:textId="5E3A6856" w:rsidR="004832A1" w:rsidRPr="00B739DA" w:rsidRDefault="008C7D79" w:rsidP="0049120B">
      <w:pPr>
        <w:spacing w:after="120" w:line="240" w:lineRule="auto"/>
        <w:jc w:val="left"/>
        <w:rPr>
          <w:rFonts w:asciiTheme="majorHAnsi" w:hAnsiTheme="majorHAnsi"/>
          <w:b/>
          <w:sz w:val="28"/>
          <w:szCs w:val="28"/>
          <w:shd w:val="pct15" w:color="auto" w:fill="FFFFFF"/>
        </w:rPr>
      </w:pPr>
      <w:r>
        <w:rPr>
          <w:rFonts w:asciiTheme="majorHAnsi" w:hAnsiTheme="majorHAnsi"/>
          <w:b/>
          <w:sz w:val="28"/>
          <w:szCs w:val="28"/>
          <w:shd w:val="pct15" w:color="auto" w:fill="FFFFFF"/>
        </w:rPr>
        <w:t xml:space="preserve">Research </w:t>
      </w:r>
      <w:r w:rsidR="004832A1" w:rsidRPr="00B739DA">
        <w:rPr>
          <w:rFonts w:asciiTheme="majorHAnsi" w:hAnsiTheme="majorHAnsi"/>
          <w:b/>
          <w:sz w:val="28"/>
          <w:szCs w:val="28"/>
          <w:shd w:val="pct15" w:color="auto" w:fill="FFFFFF"/>
        </w:rPr>
        <w:t>Experience</w:t>
      </w:r>
    </w:p>
    <w:p w14:paraId="7173D26B" w14:textId="783DA037" w:rsidR="004832A1" w:rsidRPr="004C569B" w:rsidRDefault="00E83C8B" w:rsidP="004C30DB">
      <w:pPr>
        <w:tabs>
          <w:tab w:val="left" w:pos="1440"/>
        </w:tabs>
        <w:spacing w:before="120"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4C569B">
        <w:rPr>
          <w:rFonts w:asciiTheme="majorHAnsi" w:hAnsiTheme="majorHAnsi"/>
          <w:b/>
          <w:sz w:val="24"/>
          <w:szCs w:val="24"/>
        </w:rPr>
        <w:t>2013-2015</w:t>
      </w:r>
      <w:r w:rsidR="004C30DB" w:rsidRPr="004C569B">
        <w:rPr>
          <w:rFonts w:asciiTheme="majorHAnsi" w:hAnsiTheme="majorHAnsi"/>
          <w:b/>
          <w:sz w:val="24"/>
          <w:szCs w:val="24"/>
        </w:rPr>
        <w:tab/>
      </w:r>
      <w:r w:rsidR="00273F13" w:rsidRPr="004C569B">
        <w:rPr>
          <w:rFonts w:asciiTheme="majorHAnsi" w:hAnsiTheme="majorHAnsi"/>
          <w:b/>
          <w:sz w:val="24"/>
          <w:szCs w:val="24"/>
        </w:rPr>
        <w:t xml:space="preserve">Research </w:t>
      </w:r>
      <w:proofErr w:type="gramStart"/>
      <w:r w:rsidR="00273F13" w:rsidRPr="004C569B">
        <w:rPr>
          <w:rFonts w:asciiTheme="majorHAnsi" w:hAnsiTheme="majorHAnsi"/>
          <w:b/>
          <w:sz w:val="24"/>
          <w:szCs w:val="24"/>
        </w:rPr>
        <w:t>Technic</w:t>
      </w:r>
      <w:bookmarkStart w:id="0" w:name="_GoBack"/>
      <w:bookmarkEnd w:id="0"/>
      <w:r w:rsidR="00273F13" w:rsidRPr="004C569B">
        <w:rPr>
          <w:rFonts w:asciiTheme="majorHAnsi" w:hAnsiTheme="majorHAnsi"/>
          <w:b/>
          <w:sz w:val="24"/>
          <w:szCs w:val="24"/>
        </w:rPr>
        <w:t>ian</w:t>
      </w:r>
      <w:proofErr w:type="gramEnd"/>
      <w:r w:rsidR="00273F13" w:rsidRPr="004C569B">
        <w:rPr>
          <w:rFonts w:asciiTheme="majorHAnsi" w:hAnsiTheme="majorHAnsi"/>
          <w:b/>
          <w:sz w:val="24"/>
          <w:szCs w:val="24"/>
        </w:rPr>
        <w:t xml:space="preserve"> II </w:t>
      </w:r>
    </w:p>
    <w:p w14:paraId="7173D26D" w14:textId="77777777" w:rsidR="00737859" w:rsidRPr="004C569B" w:rsidRDefault="00273F13" w:rsidP="0049120B">
      <w:pPr>
        <w:spacing w:after="120" w:line="240" w:lineRule="auto"/>
        <w:jc w:val="left"/>
        <w:rPr>
          <w:rFonts w:asciiTheme="majorHAnsi" w:hAnsiTheme="majorHAnsi"/>
          <w:i/>
          <w:sz w:val="24"/>
          <w:szCs w:val="24"/>
        </w:rPr>
      </w:pPr>
      <w:r w:rsidRPr="004C569B">
        <w:rPr>
          <w:rFonts w:asciiTheme="majorHAnsi" w:hAnsiTheme="majorHAnsi"/>
          <w:i/>
          <w:sz w:val="24"/>
          <w:szCs w:val="24"/>
        </w:rPr>
        <w:t>University of Texas Southwestern Medical Center, Dallas, TX</w:t>
      </w:r>
    </w:p>
    <w:p w14:paraId="7173D26E" w14:textId="7E141C8D" w:rsidR="004C30DB" w:rsidRPr="004C569B" w:rsidRDefault="001F380A" w:rsidP="00273F13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Theme="majorHAnsi" w:hAnsiTheme="majorHAnsi"/>
        </w:rPr>
      </w:pPr>
      <w:r w:rsidRPr="004C569B">
        <w:rPr>
          <w:rFonts w:asciiTheme="majorHAnsi" w:hAnsiTheme="majorHAnsi"/>
        </w:rPr>
        <w:t>Investigated</w:t>
      </w:r>
      <w:r w:rsidR="004C30DB" w:rsidRPr="004C569B">
        <w:rPr>
          <w:rFonts w:asciiTheme="majorHAnsi" w:hAnsiTheme="majorHAnsi"/>
        </w:rPr>
        <w:t xml:space="preserve"> biomarker candidates developed from electr</w:t>
      </w:r>
      <w:r w:rsidR="00B37173" w:rsidRPr="004C569B">
        <w:rPr>
          <w:rFonts w:asciiTheme="majorHAnsi" w:hAnsiTheme="majorHAnsi"/>
        </w:rPr>
        <w:t>ophysiological</w:t>
      </w:r>
      <w:r w:rsidR="00B739DA" w:rsidRPr="004C569B">
        <w:rPr>
          <w:rFonts w:asciiTheme="majorHAnsi" w:hAnsiTheme="majorHAnsi"/>
        </w:rPr>
        <w:t>, clinical,</w:t>
      </w:r>
      <w:r w:rsidR="004C30DB" w:rsidRPr="004C569B">
        <w:rPr>
          <w:rFonts w:asciiTheme="majorHAnsi" w:hAnsiTheme="majorHAnsi"/>
        </w:rPr>
        <w:t xml:space="preserve"> and imaging analyses</w:t>
      </w:r>
    </w:p>
    <w:p w14:paraId="7173D270" w14:textId="30F49F07" w:rsidR="00D306BC" w:rsidRPr="004C569B" w:rsidRDefault="001F380A" w:rsidP="00273F13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Theme="majorHAnsi" w:hAnsiTheme="majorHAnsi"/>
        </w:rPr>
      </w:pPr>
      <w:r w:rsidRPr="004C569B">
        <w:rPr>
          <w:rFonts w:asciiTheme="majorHAnsi" w:hAnsiTheme="majorHAnsi"/>
        </w:rPr>
        <w:t>Designed</w:t>
      </w:r>
      <w:r w:rsidR="00D306BC" w:rsidRPr="004C569B">
        <w:rPr>
          <w:rFonts w:asciiTheme="majorHAnsi" w:hAnsiTheme="majorHAnsi"/>
        </w:rPr>
        <w:t xml:space="preserve"> a correlation analysis between </w:t>
      </w:r>
      <w:r w:rsidR="00B739DA" w:rsidRPr="004C569B">
        <w:rPr>
          <w:rFonts w:asciiTheme="majorHAnsi" w:hAnsiTheme="majorHAnsi"/>
        </w:rPr>
        <w:t xml:space="preserve">affective </w:t>
      </w:r>
      <w:r w:rsidR="00D306BC" w:rsidRPr="004C569B">
        <w:rPr>
          <w:rFonts w:asciiTheme="majorHAnsi" w:hAnsiTheme="majorHAnsi"/>
        </w:rPr>
        <w:t xml:space="preserve">psychiatric symptoms and structural phenotype in </w:t>
      </w:r>
      <w:proofErr w:type="spellStart"/>
      <w:r w:rsidR="00D306BC" w:rsidRPr="004C569B">
        <w:rPr>
          <w:rFonts w:asciiTheme="majorHAnsi" w:hAnsiTheme="majorHAnsi"/>
        </w:rPr>
        <w:t>cingular</w:t>
      </w:r>
      <w:proofErr w:type="spellEnd"/>
      <w:r w:rsidR="00D306BC" w:rsidRPr="004C569B">
        <w:rPr>
          <w:rFonts w:asciiTheme="majorHAnsi" w:hAnsiTheme="majorHAnsi"/>
        </w:rPr>
        <w:t xml:space="preserve"> and hippocampal areas</w:t>
      </w:r>
    </w:p>
    <w:p w14:paraId="7173D271" w14:textId="658DE1D7" w:rsidR="00EF0E0C" w:rsidRPr="004C569B" w:rsidRDefault="008C7D79" w:rsidP="00273F13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Theme="majorHAnsi" w:hAnsiTheme="majorHAnsi"/>
        </w:rPr>
      </w:pPr>
      <w:r w:rsidRPr="004C569B">
        <w:rPr>
          <w:rFonts w:asciiTheme="majorHAnsi" w:hAnsiTheme="majorHAnsi"/>
        </w:rPr>
        <w:t xml:space="preserve">Performed </w:t>
      </w:r>
      <w:r w:rsidR="00E83C8B" w:rsidRPr="004C569B">
        <w:rPr>
          <w:rFonts w:asciiTheme="majorHAnsi" w:hAnsiTheme="majorHAnsi"/>
        </w:rPr>
        <w:t>EEG</w:t>
      </w:r>
      <w:r w:rsidR="00EF0E0C" w:rsidRPr="004C569B">
        <w:rPr>
          <w:rFonts w:asciiTheme="majorHAnsi" w:hAnsiTheme="majorHAnsi"/>
        </w:rPr>
        <w:t xml:space="preserve"> and eye-tracking acquisition for </w:t>
      </w:r>
      <w:r w:rsidR="00D306BC" w:rsidRPr="004C569B">
        <w:rPr>
          <w:rFonts w:asciiTheme="majorHAnsi" w:hAnsiTheme="majorHAnsi"/>
        </w:rPr>
        <w:t>both research and clinical purposes</w:t>
      </w:r>
    </w:p>
    <w:p w14:paraId="7173D272" w14:textId="0ABD705C" w:rsidR="00D306BC" w:rsidRPr="004C569B" w:rsidRDefault="00E83C8B" w:rsidP="00273F13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Theme="majorHAnsi" w:hAnsiTheme="majorHAnsi"/>
        </w:rPr>
      </w:pPr>
      <w:r w:rsidRPr="004C569B">
        <w:rPr>
          <w:rFonts w:asciiTheme="majorHAnsi" w:hAnsiTheme="majorHAnsi"/>
        </w:rPr>
        <w:t>Managed</w:t>
      </w:r>
      <w:r w:rsidR="00D306BC" w:rsidRPr="004C569B">
        <w:rPr>
          <w:rFonts w:asciiTheme="majorHAnsi" w:hAnsiTheme="majorHAnsi"/>
        </w:rPr>
        <w:t xml:space="preserve"> the phenotyping</w:t>
      </w:r>
      <w:r w:rsidR="006F3C8A" w:rsidRPr="004C569B">
        <w:rPr>
          <w:rFonts w:asciiTheme="majorHAnsi" w:hAnsiTheme="majorHAnsi"/>
        </w:rPr>
        <w:t xml:space="preserve"> </w:t>
      </w:r>
      <w:r w:rsidR="008C7D79" w:rsidRPr="004C569B">
        <w:rPr>
          <w:rFonts w:asciiTheme="majorHAnsi" w:hAnsiTheme="majorHAnsi"/>
        </w:rPr>
        <w:t>lab; wrote and implemented standard</w:t>
      </w:r>
      <w:r w:rsidR="006F3C8A" w:rsidRPr="004C569B">
        <w:rPr>
          <w:rFonts w:asciiTheme="majorHAnsi" w:hAnsiTheme="majorHAnsi"/>
        </w:rPr>
        <w:t xml:space="preserve"> guidelines </w:t>
      </w:r>
      <w:r w:rsidR="00B739DA" w:rsidRPr="004C569B">
        <w:rPr>
          <w:rFonts w:asciiTheme="majorHAnsi" w:hAnsiTheme="majorHAnsi"/>
        </w:rPr>
        <w:t xml:space="preserve">for </w:t>
      </w:r>
      <w:r w:rsidR="00FD4B0D" w:rsidRPr="004C569B">
        <w:rPr>
          <w:rFonts w:asciiTheme="majorHAnsi" w:hAnsiTheme="majorHAnsi"/>
        </w:rPr>
        <w:t xml:space="preserve">all </w:t>
      </w:r>
      <w:r w:rsidR="00B739DA" w:rsidRPr="004C569B">
        <w:rPr>
          <w:rFonts w:asciiTheme="majorHAnsi" w:hAnsiTheme="majorHAnsi"/>
        </w:rPr>
        <w:t xml:space="preserve">users </w:t>
      </w:r>
      <w:r w:rsidR="006F3C8A" w:rsidRPr="004C569B">
        <w:rPr>
          <w:rFonts w:asciiTheme="majorHAnsi" w:hAnsiTheme="majorHAnsi"/>
        </w:rPr>
        <w:t>to ensure data quality</w:t>
      </w:r>
    </w:p>
    <w:p w14:paraId="7173D273" w14:textId="16C4DAD5" w:rsidR="006F3C8A" w:rsidRPr="004C569B" w:rsidRDefault="006F3C8A" w:rsidP="00273F13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Theme="majorHAnsi" w:hAnsiTheme="majorHAnsi"/>
        </w:rPr>
      </w:pPr>
      <w:r w:rsidRPr="004C569B">
        <w:rPr>
          <w:rFonts w:asciiTheme="majorHAnsi" w:hAnsiTheme="majorHAnsi"/>
        </w:rPr>
        <w:t>Maintain</w:t>
      </w:r>
      <w:r w:rsidR="008C7D79" w:rsidRPr="004C569B">
        <w:rPr>
          <w:rFonts w:asciiTheme="majorHAnsi" w:hAnsiTheme="majorHAnsi"/>
        </w:rPr>
        <w:t>ed</w:t>
      </w:r>
      <w:r w:rsidRPr="004C569B">
        <w:rPr>
          <w:rFonts w:asciiTheme="majorHAnsi" w:hAnsiTheme="majorHAnsi"/>
        </w:rPr>
        <w:t xml:space="preserve"> the division’</w:t>
      </w:r>
      <w:r w:rsidR="00196CC1" w:rsidRPr="004C569B">
        <w:rPr>
          <w:rFonts w:asciiTheme="majorHAnsi" w:hAnsiTheme="majorHAnsi"/>
        </w:rPr>
        <w:t>s on-site and off-site databases</w:t>
      </w:r>
    </w:p>
    <w:p w14:paraId="7173D274" w14:textId="0D22144D" w:rsidR="00196CC1" w:rsidRPr="004C569B" w:rsidRDefault="008C7D79" w:rsidP="0049120B">
      <w:pPr>
        <w:pStyle w:val="ListParagraph"/>
        <w:numPr>
          <w:ilvl w:val="0"/>
          <w:numId w:val="3"/>
        </w:numPr>
        <w:spacing w:after="120" w:line="240" w:lineRule="auto"/>
        <w:jc w:val="left"/>
        <w:rPr>
          <w:rFonts w:asciiTheme="majorHAnsi" w:hAnsiTheme="majorHAnsi"/>
        </w:rPr>
      </w:pPr>
      <w:r w:rsidRPr="004C569B">
        <w:rPr>
          <w:rFonts w:asciiTheme="majorHAnsi" w:hAnsiTheme="majorHAnsi"/>
        </w:rPr>
        <w:t>Presented</w:t>
      </w:r>
      <w:r w:rsidR="00196CC1" w:rsidRPr="004C569B">
        <w:rPr>
          <w:rFonts w:asciiTheme="majorHAnsi" w:hAnsiTheme="majorHAnsi"/>
        </w:rPr>
        <w:t xml:space="preserve"> in weekly seminars and</w:t>
      </w:r>
      <w:r w:rsidRPr="004C569B">
        <w:rPr>
          <w:rFonts w:asciiTheme="majorHAnsi" w:hAnsiTheme="majorHAnsi"/>
        </w:rPr>
        <w:t xml:space="preserve"> journal clubs in</w:t>
      </w:r>
      <w:r w:rsidR="00196CC1" w:rsidRPr="004C569B">
        <w:rPr>
          <w:rFonts w:asciiTheme="majorHAnsi" w:hAnsiTheme="majorHAnsi"/>
        </w:rPr>
        <w:t xml:space="preserve"> </w:t>
      </w:r>
      <w:r w:rsidRPr="004C569B">
        <w:rPr>
          <w:rFonts w:asciiTheme="majorHAnsi" w:hAnsiTheme="majorHAnsi"/>
        </w:rPr>
        <w:t xml:space="preserve">both </w:t>
      </w:r>
      <w:r w:rsidR="00196CC1" w:rsidRPr="004C569B">
        <w:rPr>
          <w:rFonts w:asciiTheme="majorHAnsi" w:hAnsiTheme="majorHAnsi"/>
        </w:rPr>
        <w:t>clinical and basic neuroscience</w:t>
      </w:r>
    </w:p>
    <w:p w14:paraId="7173D275" w14:textId="29E7F8BE" w:rsidR="006F41D3" w:rsidRPr="004C569B" w:rsidRDefault="00E83C8B" w:rsidP="006F41D3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4C569B">
        <w:rPr>
          <w:rFonts w:asciiTheme="majorHAnsi" w:hAnsiTheme="majorHAnsi"/>
          <w:b/>
          <w:sz w:val="24"/>
          <w:szCs w:val="24"/>
        </w:rPr>
        <w:t>2012-</w:t>
      </w:r>
      <w:r w:rsidR="006F41D3" w:rsidRPr="004C569B">
        <w:rPr>
          <w:rFonts w:asciiTheme="majorHAnsi" w:hAnsiTheme="majorHAnsi"/>
          <w:b/>
          <w:sz w:val="24"/>
          <w:szCs w:val="24"/>
        </w:rPr>
        <w:t>2013</w:t>
      </w:r>
      <w:r w:rsidR="006F41D3" w:rsidRPr="004C569B">
        <w:rPr>
          <w:rFonts w:asciiTheme="majorHAnsi" w:hAnsiTheme="majorHAnsi"/>
          <w:b/>
          <w:sz w:val="24"/>
          <w:szCs w:val="24"/>
        </w:rPr>
        <w:tab/>
        <w:t>Research Assistant</w:t>
      </w:r>
    </w:p>
    <w:p w14:paraId="7173D276" w14:textId="41437137" w:rsidR="000F6E85" w:rsidRPr="004C569B" w:rsidRDefault="004C30DB" w:rsidP="004C30DB">
      <w:pPr>
        <w:spacing w:after="120" w:line="240" w:lineRule="auto"/>
        <w:jc w:val="left"/>
        <w:rPr>
          <w:rFonts w:asciiTheme="majorHAnsi" w:hAnsiTheme="majorHAnsi"/>
          <w:i/>
          <w:sz w:val="24"/>
          <w:szCs w:val="24"/>
        </w:rPr>
      </w:pPr>
      <w:r w:rsidRPr="004C569B">
        <w:rPr>
          <w:rFonts w:asciiTheme="majorHAnsi" w:hAnsiTheme="majorHAnsi"/>
          <w:i/>
          <w:sz w:val="24"/>
          <w:szCs w:val="24"/>
        </w:rPr>
        <w:t xml:space="preserve">Center for Vital Longevity, </w:t>
      </w:r>
      <w:r w:rsidR="008D1427" w:rsidRPr="004C569B">
        <w:rPr>
          <w:rFonts w:asciiTheme="majorHAnsi" w:hAnsiTheme="majorHAnsi"/>
          <w:i/>
          <w:sz w:val="24"/>
          <w:szCs w:val="24"/>
        </w:rPr>
        <w:t xml:space="preserve">University of Texas at Dallas, </w:t>
      </w:r>
      <w:r w:rsidRPr="004C569B">
        <w:rPr>
          <w:rFonts w:asciiTheme="majorHAnsi" w:hAnsiTheme="majorHAnsi"/>
          <w:i/>
          <w:sz w:val="24"/>
          <w:szCs w:val="24"/>
        </w:rPr>
        <w:t>Dallas, TX</w:t>
      </w:r>
    </w:p>
    <w:p w14:paraId="7173D278" w14:textId="0FC2C529" w:rsidR="000E4209" w:rsidRPr="004C569B" w:rsidRDefault="000E4209" w:rsidP="009D36A8">
      <w:pPr>
        <w:pStyle w:val="ListParagraph"/>
        <w:numPr>
          <w:ilvl w:val="0"/>
          <w:numId w:val="4"/>
        </w:numPr>
        <w:spacing w:before="120" w:after="0" w:line="240" w:lineRule="auto"/>
        <w:jc w:val="left"/>
        <w:rPr>
          <w:rFonts w:asciiTheme="majorHAnsi" w:hAnsiTheme="majorHAnsi"/>
        </w:rPr>
      </w:pPr>
      <w:r w:rsidRPr="004C569B">
        <w:rPr>
          <w:rFonts w:asciiTheme="majorHAnsi" w:hAnsiTheme="majorHAnsi"/>
        </w:rPr>
        <w:t>Conducted memory train</w:t>
      </w:r>
      <w:r w:rsidR="00433DB0" w:rsidRPr="004C569B">
        <w:rPr>
          <w:rFonts w:asciiTheme="majorHAnsi" w:hAnsiTheme="majorHAnsi"/>
        </w:rPr>
        <w:t>ing</w:t>
      </w:r>
      <w:r w:rsidR="00944027">
        <w:rPr>
          <w:rFonts w:asciiTheme="majorHAnsi" w:hAnsiTheme="majorHAnsi"/>
        </w:rPr>
        <w:t xml:space="preserve"> and assessment</w:t>
      </w:r>
      <w:r w:rsidR="00433DB0" w:rsidRPr="004C569B">
        <w:rPr>
          <w:rFonts w:asciiTheme="majorHAnsi" w:hAnsiTheme="majorHAnsi"/>
        </w:rPr>
        <w:t xml:space="preserve"> in both young-adult</w:t>
      </w:r>
      <w:r w:rsidRPr="004C569B">
        <w:rPr>
          <w:rFonts w:asciiTheme="majorHAnsi" w:hAnsiTheme="majorHAnsi"/>
        </w:rPr>
        <w:t xml:space="preserve"> and aging participants</w:t>
      </w:r>
    </w:p>
    <w:p w14:paraId="7173D279" w14:textId="485CDD00" w:rsidR="000E4209" w:rsidRPr="004C569B" w:rsidRDefault="00433DB0" w:rsidP="004E16E1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Theme="majorHAnsi" w:hAnsiTheme="majorHAnsi"/>
        </w:rPr>
      </w:pPr>
      <w:r w:rsidRPr="004C569B">
        <w:rPr>
          <w:rFonts w:asciiTheme="majorHAnsi" w:hAnsiTheme="majorHAnsi"/>
        </w:rPr>
        <w:t>Constructed</w:t>
      </w:r>
      <w:r w:rsidR="008C7D79" w:rsidRPr="004C569B">
        <w:rPr>
          <w:rFonts w:asciiTheme="majorHAnsi" w:hAnsiTheme="majorHAnsi"/>
        </w:rPr>
        <w:t>, tested and analyzed cognitive</w:t>
      </w:r>
      <w:r w:rsidR="008D1427" w:rsidRPr="004C569B">
        <w:rPr>
          <w:rFonts w:asciiTheme="majorHAnsi" w:hAnsiTheme="majorHAnsi"/>
        </w:rPr>
        <w:t xml:space="preserve"> data</w:t>
      </w:r>
    </w:p>
    <w:p w14:paraId="7173D27A" w14:textId="77777777" w:rsidR="00196CC1" w:rsidRPr="004C569B" w:rsidRDefault="00196CC1" w:rsidP="004E16E1">
      <w:pPr>
        <w:pStyle w:val="ListParagraph"/>
        <w:numPr>
          <w:ilvl w:val="0"/>
          <w:numId w:val="4"/>
        </w:numPr>
        <w:spacing w:after="120" w:line="240" w:lineRule="auto"/>
        <w:jc w:val="left"/>
        <w:rPr>
          <w:rFonts w:asciiTheme="majorHAnsi" w:hAnsiTheme="majorHAnsi"/>
        </w:rPr>
      </w:pPr>
      <w:r w:rsidRPr="004C569B">
        <w:rPr>
          <w:rFonts w:asciiTheme="majorHAnsi" w:hAnsiTheme="majorHAnsi"/>
        </w:rPr>
        <w:t>Assisted with subject recruitment, scheduling and monitoring</w:t>
      </w:r>
    </w:p>
    <w:p w14:paraId="7173D280" w14:textId="559E9EEB" w:rsidR="000F6E85" w:rsidRPr="004C569B" w:rsidRDefault="001F380A" w:rsidP="009D36A8">
      <w:pPr>
        <w:spacing w:before="120"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4C569B">
        <w:rPr>
          <w:rFonts w:asciiTheme="majorHAnsi" w:hAnsiTheme="majorHAnsi"/>
          <w:b/>
          <w:sz w:val="24"/>
          <w:szCs w:val="24"/>
        </w:rPr>
        <w:t>2008</w:t>
      </w:r>
      <w:r w:rsidR="004E16E1" w:rsidRPr="004C569B">
        <w:rPr>
          <w:rFonts w:asciiTheme="majorHAnsi" w:hAnsiTheme="majorHAnsi"/>
          <w:b/>
          <w:sz w:val="24"/>
          <w:szCs w:val="24"/>
        </w:rPr>
        <w:t>-2010</w:t>
      </w:r>
      <w:r w:rsidR="004E16E1" w:rsidRPr="004C569B">
        <w:rPr>
          <w:rFonts w:asciiTheme="majorHAnsi" w:hAnsiTheme="majorHAnsi"/>
          <w:b/>
          <w:sz w:val="24"/>
          <w:szCs w:val="24"/>
        </w:rPr>
        <w:tab/>
        <w:t>Undergraduate</w:t>
      </w:r>
      <w:r w:rsidR="008D1427" w:rsidRPr="004C569B">
        <w:rPr>
          <w:rFonts w:asciiTheme="majorHAnsi" w:hAnsiTheme="majorHAnsi"/>
          <w:b/>
          <w:sz w:val="24"/>
          <w:szCs w:val="24"/>
        </w:rPr>
        <w:t xml:space="preserve"> Research Assistant</w:t>
      </w:r>
    </w:p>
    <w:p w14:paraId="7173D282" w14:textId="2AA08A67" w:rsidR="000F6E85" w:rsidRPr="004C569B" w:rsidRDefault="00B739DA" w:rsidP="009D36A8">
      <w:pPr>
        <w:spacing w:after="0" w:line="240" w:lineRule="auto"/>
        <w:jc w:val="left"/>
        <w:rPr>
          <w:rFonts w:asciiTheme="majorHAnsi" w:hAnsiTheme="majorHAnsi"/>
          <w:i/>
          <w:sz w:val="24"/>
          <w:szCs w:val="24"/>
        </w:rPr>
      </w:pPr>
      <w:r w:rsidRPr="004C569B">
        <w:rPr>
          <w:rFonts w:asciiTheme="majorHAnsi" w:hAnsiTheme="majorHAnsi"/>
          <w:i/>
          <w:sz w:val="24"/>
          <w:szCs w:val="24"/>
        </w:rPr>
        <w:t xml:space="preserve">Purdue </w:t>
      </w:r>
      <w:r w:rsidR="000F6E85" w:rsidRPr="004C569B">
        <w:rPr>
          <w:rFonts w:asciiTheme="majorHAnsi" w:hAnsiTheme="majorHAnsi"/>
          <w:i/>
          <w:sz w:val="24"/>
          <w:szCs w:val="24"/>
        </w:rPr>
        <w:t>Cancer Center</w:t>
      </w:r>
      <w:r w:rsidR="009D36A8" w:rsidRPr="004C569B">
        <w:rPr>
          <w:rFonts w:asciiTheme="majorHAnsi" w:hAnsiTheme="majorHAnsi"/>
          <w:i/>
          <w:sz w:val="24"/>
          <w:szCs w:val="24"/>
        </w:rPr>
        <w:t xml:space="preserve">, </w:t>
      </w:r>
      <w:r w:rsidR="000F6E85" w:rsidRPr="004C569B">
        <w:rPr>
          <w:rFonts w:asciiTheme="majorHAnsi" w:hAnsiTheme="majorHAnsi"/>
          <w:i/>
          <w:sz w:val="24"/>
          <w:szCs w:val="24"/>
        </w:rPr>
        <w:t>West Lafayette, IN</w:t>
      </w:r>
    </w:p>
    <w:p w14:paraId="7173D283" w14:textId="77777777" w:rsidR="000F6E85" w:rsidRPr="004C569B" w:rsidRDefault="00506B54" w:rsidP="00555438">
      <w:pPr>
        <w:pStyle w:val="ListParagraph"/>
        <w:numPr>
          <w:ilvl w:val="0"/>
          <w:numId w:val="5"/>
        </w:numPr>
        <w:spacing w:before="120" w:after="0" w:line="240" w:lineRule="auto"/>
        <w:jc w:val="left"/>
        <w:rPr>
          <w:rFonts w:asciiTheme="majorHAnsi" w:hAnsiTheme="majorHAnsi"/>
          <w:i/>
        </w:rPr>
      </w:pPr>
      <w:r w:rsidRPr="004C569B">
        <w:rPr>
          <w:rFonts w:asciiTheme="majorHAnsi" w:hAnsiTheme="majorHAnsi"/>
        </w:rPr>
        <w:t xml:space="preserve">Researched </w:t>
      </w:r>
      <w:r w:rsidR="0049120B" w:rsidRPr="004C569B">
        <w:rPr>
          <w:rFonts w:asciiTheme="majorHAnsi" w:hAnsiTheme="majorHAnsi"/>
        </w:rPr>
        <w:t xml:space="preserve">cytosolic </w:t>
      </w:r>
      <w:proofErr w:type="spellStart"/>
      <w:r w:rsidR="0049120B" w:rsidRPr="004C569B">
        <w:rPr>
          <w:rFonts w:asciiTheme="majorHAnsi" w:hAnsiTheme="majorHAnsi"/>
        </w:rPr>
        <w:t>enzymic</w:t>
      </w:r>
      <w:proofErr w:type="spellEnd"/>
      <w:r w:rsidR="0049120B" w:rsidRPr="004C569B">
        <w:rPr>
          <w:rFonts w:asciiTheme="majorHAnsi" w:hAnsiTheme="majorHAnsi"/>
        </w:rPr>
        <w:t xml:space="preserve"> precursor candidates to breast cancer</w:t>
      </w:r>
    </w:p>
    <w:p w14:paraId="7173D284" w14:textId="77777777" w:rsidR="000F6E85" w:rsidRPr="004C569B" w:rsidRDefault="000F6E85" w:rsidP="000F6E85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Theme="majorHAnsi" w:hAnsiTheme="majorHAnsi"/>
          <w:i/>
        </w:rPr>
      </w:pPr>
      <w:r w:rsidRPr="004C569B">
        <w:rPr>
          <w:rFonts w:asciiTheme="majorHAnsi" w:hAnsiTheme="majorHAnsi"/>
        </w:rPr>
        <w:t>Developed a solid-phase reagent for isolating proteins carrying phosphorylated tyrosine</w:t>
      </w:r>
    </w:p>
    <w:p w14:paraId="07D0125A" w14:textId="04B3FF7B" w:rsidR="001F380A" w:rsidRPr="004C569B" w:rsidRDefault="00944027" w:rsidP="001F380A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Theme="majorHAnsi" w:hAnsiTheme="majorHAnsi"/>
          <w:i/>
        </w:rPr>
      </w:pPr>
      <w:r>
        <w:rPr>
          <w:rFonts w:asciiTheme="majorHAnsi" w:hAnsiTheme="majorHAnsi"/>
        </w:rPr>
        <w:t>Utilized and troubleshot with techniques like SDS-PAGE, western blot, HPLC and more</w:t>
      </w:r>
    </w:p>
    <w:p w14:paraId="4EAFC3E7" w14:textId="77777777" w:rsidR="008C7D79" w:rsidRPr="004C569B" w:rsidRDefault="008C7D79" w:rsidP="008C7D79">
      <w:pPr>
        <w:spacing w:after="120" w:line="240" w:lineRule="auto"/>
        <w:jc w:val="left"/>
        <w:rPr>
          <w:rFonts w:asciiTheme="majorHAnsi" w:hAnsiTheme="majorHAnsi"/>
        </w:rPr>
      </w:pPr>
    </w:p>
    <w:p w14:paraId="79436789" w14:textId="4CCF2021" w:rsidR="008C7D79" w:rsidRPr="00B739DA" w:rsidRDefault="008D1427" w:rsidP="008C7D79">
      <w:pPr>
        <w:spacing w:after="120" w:line="240" w:lineRule="auto"/>
        <w:jc w:val="left"/>
        <w:rPr>
          <w:rFonts w:asciiTheme="majorHAnsi" w:hAnsiTheme="majorHAnsi"/>
          <w:b/>
          <w:sz w:val="28"/>
          <w:szCs w:val="28"/>
          <w:shd w:val="pct15" w:color="auto" w:fill="FFFFFF"/>
        </w:rPr>
      </w:pPr>
      <w:r>
        <w:rPr>
          <w:rFonts w:asciiTheme="majorHAnsi" w:hAnsiTheme="majorHAnsi"/>
          <w:b/>
          <w:sz w:val="28"/>
          <w:szCs w:val="28"/>
          <w:shd w:val="pct15" w:color="auto" w:fill="FFFFFF"/>
        </w:rPr>
        <w:t>Extracurricular</w:t>
      </w:r>
    </w:p>
    <w:p w14:paraId="10F35124" w14:textId="3EE65DBB" w:rsidR="008D1427" w:rsidRPr="004C569B" w:rsidRDefault="006160E6" w:rsidP="008D1427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2016-</w:t>
      </w:r>
      <w:r>
        <w:rPr>
          <w:rFonts w:asciiTheme="majorHAnsi" w:hAnsiTheme="majorHAnsi"/>
          <w:b/>
          <w:sz w:val="24"/>
          <w:szCs w:val="24"/>
        </w:rPr>
        <w:tab/>
      </w:r>
      <w:r w:rsidR="008D1427" w:rsidRPr="004C569B">
        <w:rPr>
          <w:rFonts w:asciiTheme="majorHAnsi" w:hAnsiTheme="majorHAnsi"/>
          <w:b/>
          <w:sz w:val="24"/>
          <w:szCs w:val="24"/>
        </w:rPr>
        <w:tab/>
        <w:t>President</w:t>
      </w:r>
    </w:p>
    <w:p w14:paraId="617C796A" w14:textId="4BFF8D66" w:rsidR="008D1427" w:rsidRPr="00B739DA" w:rsidRDefault="008D1427" w:rsidP="008D1427">
      <w:pPr>
        <w:spacing w:after="120" w:line="240" w:lineRule="auto"/>
        <w:jc w:val="lef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Taiwanese Student Association, University of Georgia, Athens, GA</w:t>
      </w:r>
    </w:p>
    <w:p w14:paraId="7F4ACAB5" w14:textId="08555808" w:rsidR="008D1427" w:rsidRPr="009D36A8" w:rsidRDefault="008D1427" w:rsidP="008D1427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Promote cultural literacy and exchange among Taiwanese students and other demographics</w:t>
      </w:r>
    </w:p>
    <w:p w14:paraId="278DA970" w14:textId="5A28BB4C" w:rsidR="008D1427" w:rsidRDefault="008D1427" w:rsidP="008D1427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Provide logistical and social support to UGA campus community</w:t>
      </w:r>
    </w:p>
    <w:p w14:paraId="5CD78029" w14:textId="4BA7D6A2" w:rsidR="00490CDB" w:rsidRDefault="00490CDB" w:rsidP="008D1427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Host athletic and/or educational events with emphasis on cultural exchange and health</w:t>
      </w:r>
    </w:p>
    <w:p w14:paraId="30E13B2C" w14:textId="77777777" w:rsidR="00490CDB" w:rsidRPr="008D1427" w:rsidRDefault="00490CDB" w:rsidP="00490CDB">
      <w:pPr>
        <w:pStyle w:val="ListParagraph"/>
        <w:spacing w:after="0" w:line="240" w:lineRule="auto"/>
        <w:jc w:val="left"/>
        <w:rPr>
          <w:rFonts w:asciiTheme="majorHAnsi" w:hAnsiTheme="majorHAnsi"/>
        </w:rPr>
      </w:pPr>
    </w:p>
    <w:p w14:paraId="00E1E1EB" w14:textId="7EDAEE92" w:rsidR="00490CDB" w:rsidRPr="004C569B" w:rsidRDefault="006160E6" w:rsidP="00490CDB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2016-</w:t>
      </w:r>
      <w:r>
        <w:rPr>
          <w:rFonts w:asciiTheme="majorHAnsi" w:hAnsiTheme="majorHAnsi"/>
          <w:b/>
          <w:sz w:val="24"/>
          <w:szCs w:val="24"/>
        </w:rPr>
        <w:tab/>
      </w:r>
      <w:r w:rsidR="00490CDB" w:rsidRPr="004C569B">
        <w:rPr>
          <w:rFonts w:asciiTheme="majorHAnsi" w:hAnsiTheme="majorHAnsi"/>
          <w:b/>
          <w:sz w:val="24"/>
          <w:szCs w:val="24"/>
        </w:rPr>
        <w:tab/>
        <w:t>Board Committee</w:t>
      </w:r>
    </w:p>
    <w:p w14:paraId="6977DC25" w14:textId="105EBE8F" w:rsidR="00490CDB" w:rsidRDefault="00490CDB" w:rsidP="00490CDB">
      <w:pPr>
        <w:spacing w:after="0" w:line="240" w:lineRule="auto"/>
        <w:jc w:val="lef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International Student Advisory Board, </w:t>
      </w:r>
      <w:r w:rsidRPr="00B739DA">
        <w:rPr>
          <w:rFonts w:asciiTheme="majorHAnsi" w:hAnsiTheme="majorHAnsi"/>
          <w:i/>
        </w:rPr>
        <w:t>University</w:t>
      </w:r>
      <w:r>
        <w:rPr>
          <w:rFonts w:asciiTheme="majorHAnsi" w:hAnsiTheme="majorHAnsi"/>
          <w:i/>
        </w:rPr>
        <w:t xml:space="preserve"> of Georgia, Athens, GA</w:t>
      </w:r>
    </w:p>
    <w:p w14:paraId="48E5C849" w14:textId="21E6E55A" w:rsidR="00561454" w:rsidRDefault="00561454" w:rsidP="00561454">
      <w:pPr>
        <w:pStyle w:val="ListParagraph"/>
        <w:numPr>
          <w:ilvl w:val="0"/>
          <w:numId w:val="7"/>
        </w:numPr>
        <w:spacing w:before="120" w:after="120" w:line="240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Integrate feedback on university infrastructure from international student body</w:t>
      </w:r>
    </w:p>
    <w:p w14:paraId="6CC52ED1" w14:textId="0ECB12CC" w:rsidR="00490CDB" w:rsidRDefault="00490CDB" w:rsidP="00490CDB">
      <w:pPr>
        <w:pStyle w:val="ListParagraph"/>
        <w:numPr>
          <w:ilvl w:val="0"/>
          <w:numId w:val="7"/>
        </w:numPr>
        <w:spacing w:before="120" w:after="120" w:line="240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Advice </w:t>
      </w:r>
      <w:r w:rsidR="00561454">
        <w:rPr>
          <w:rFonts w:asciiTheme="majorHAnsi" w:hAnsiTheme="majorHAnsi"/>
        </w:rPr>
        <w:t>univ</w:t>
      </w:r>
      <w:r w:rsidR="00936A14">
        <w:rPr>
          <w:rFonts w:asciiTheme="majorHAnsi" w:hAnsiTheme="majorHAnsi"/>
        </w:rPr>
        <w:t>ersity administration regarding</w:t>
      </w:r>
      <w:r w:rsidR="00561454">
        <w:rPr>
          <w:rFonts w:asciiTheme="majorHAnsi" w:hAnsiTheme="majorHAnsi"/>
        </w:rPr>
        <w:t xml:space="preserve"> measures to ensure quality of student life</w:t>
      </w:r>
    </w:p>
    <w:p w14:paraId="0EA809AA" w14:textId="2CAD1BC4" w:rsidR="00561454" w:rsidRPr="00936A14" w:rsidRDefault="00936A14" w:rsidP="00561454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</w:rPr>
        <w:t>Device programs to promote cultural awareness and equality</w:t>
      </w:r>
    </w:p>
    <w:p w14:paraId="0FC9A70F" w14:textId="77777777" w:rsidR="00561454" w:rsidRDefault="00561454" w:rsidP="00561454">
      <w:pPr>
        <w:spacing w:after="0" w:line="240" w:lineRule="auto"/>
        <w:jc w:val="left"/>
        <w:rPr>
          <w:rFonts w:asciiTheme="majorHAnsi" w:hAnsiTheme="majorHAnsi"/>
          <w:b/>
        </w:rPr>
      </w:pPr>
    </w:p>
    <w:p w14:paraId="5FA8A832" w14:textId="77777777" w:rsidR="008D1427" w:rsidRPr="004C569B" w:rsidRDefault="008D1427" w:rsidP="008D1427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4C569B">
        <w:rPr>
          <w:rFonts w:asciiTheme="majorHAnsi" w:hAnsiTheme="majorHAnsi"/>
          <w:b/>
          <w:sz w:val="24"/>
          <w:szCs w:val="24"/>
        </w:rPr>
        <w:t>2010-2011</w:t>
      </w:r>
      <w:r w:rsidRPr="004C569B">
        <w:rPr>
          <w:rFonts w:asciiTheme="majorHAnsi" w:hAnsiTheme="majorHAnsi"/>
          <w:b/>
          <w:sz w:val="24"/>
          <w:szCs w:val="24"/>
        </w:rPr>
        <w:tab/>
        <w:t>Resident Assistant</w:t>
      </w:r>
    </w:p>
    <w:p w14:paraId="644972A9" w14:textId="77777777" w:rsidR="008D1427" w:rsidRPr="00B739DA" w:rsidRDefault="008D1427" w:rsidP="008D1427">
      <w:pPr>
        <w:spacing w:after="120" w:line="240" w:lineRule="auto"/>
        <w:jc w:val="lef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Harrison Hall, Purdue University, West Lafayette, IN</w:t>
      </w:r>
    </w:p>
    <w:p w14:paraId="70C097D5" w14:textId="77777777" w:rsidR="008D1427" w:rsidRPr="009D36A8" w:rsidRDefault="008D1427" w:rsidP="008D1427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Ensured and improved residential life through programming, leadership, community building and team competitions</w:t>
      </w:r>
    </w:p>
    <w:p w14:paraId="625530F1" w14:textId="77777777" w:rsidR="008C7D79" w:rsidRPr="004C569B" w:rsidRDefault="008C7D79" w:rsidP="008C7D79">
      <w:pPr>
        <w:spacing w:after="120" w:line="240" w:lineRule="auto"/>
        <w:jc w:val="left"/>
        <w:rPr>
          <w:rFonts w:asciiTheme="majorHAnsi" w:hAnsiTheme="majorHAnsi"/>
          <w:sz w:val="24"/>
          <w:szCs w:val="24"/>
        </w:rPr>
      </w:pPr>
    </w:p>
    <w:p w14:paraId="29C82310" w14:textId="77777777" w:rsidR="008D1427" w:rsidRPr="004C569B" w:rsidRDefault="008D1427" w:rsidP="008D1427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4C569B">
        <w:rPr>
          <w:rFonts w:asciiTheme="majorHAnsi" w:hAnsiTheme="majorHAnsi"/>
          <w:b/>
          <w:sz w:val="24"/>
          <w:szCs w:val="24"/>
        </w:rPr>
        <w:t>2008-2010</w:t>
      </w:r>
      <w:r w:rsidRPr="004C569B">
        <w:rPr>
          <w:rFonts w:asciiTheme="majorHAnsi" w:hAnsiTheme="majorHAnsi"/>
          <w:b/>
          <w:sz w:val="24"/>
          <w:szCs w:val="24"/>
        </w:rPr>
        <w:tab/>
        <w:t>Head of Activities</w:t>
      </w:r>
    </w:p>
    <w:p w14:paraId="7DF5EDF5" w14:textId="77777777" w:rsidR="008D1427" w:rsidRPr="00B739DA" w:rsidRDefault="008D1427" w:rsidP="008D1427">
      <w:pPr>
        <w:spacing w:after="0" w:line="240" w:lineRule="auto"/>
        <w:jc w:val="lef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Taiwan Student Association</w:t>
      </w:r>
    </w:p>
    <w:p w14:paraId="5EB6C557" w14:textId="77777777" w:rsidR="008D1427" w:rsidRDefault="008D1427" w:rsidP="008D1427">
      <w:pPr>
        <w:spacing w:after="120" w:line="240" w:lineRule="auto"/>
        <w:jc w:val="left"/>
        <w:rPr>
          <w:rFonts w:asciiTheme="majorHAnsi" w:hAnsiTheme="majorHAnsi"/>
          <w:i/>
        </w:rPr>
      </w:pPr>
      <w:r w:rsidRPr="00B739DA">
        <w:rPr>
          <w:rFonts w:asciiTheme="majorHAnsi" w:hAnsiTheme="majorHAnsi"/>
          <w:i/>
        </w:rPr>
        <w:t>Purdue University, West Lafayette, IN</w:t>
      </w:r>
    </w:p>
    <w:p w14:paraId="24BD85D4" w14:textId="35E10946" w:rsidR="008D1427" w:rsidRDefault="00936A14" w:rsidP="008D1427">
      <w:pPr>
        <w:pStyle w:val="ListParagraph"/>
        <w:numPr>
          <w:ilvl w:val="0"/>
          <w:numId w:val="7"/>
        </w:numPr>
        <w:spacing w:after="120" w:line="240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Organized</w:t>
      </w:r>
      <w:r w:rsidR="008D1427">
        <w:rPr>
          <w:rFonts w:asciiTheme="majorHAnsi" w:hAnsiTheme="majorHAnsi"/>
        </w:rPr>
        <w:t xml:space="preserve"> cultural events such as food festivals, film festivals and socials</w:t>
      </w:r>
    </w:p>
    <w:p w14:paraId="15C3ED16" w14:textId="77777777" w:rsidR="008D1427" w:rsidRDefault="008D1427" w:rsidP="008D1427">
      <w:pPr>
        <w:pStyle w:val="ListParagraph"/>
        <w:numPr>
          <w:ilvl w:val="0"/>
          <w:numId w:val="7"/>
        </w:numPr>
        <w:spacing w:after="120" w:line="240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Planned, hosted and </w:t>
      </w:r>
      <w:proofErr w:type="spellStart"/>
      <w:r>
        <w:rPr>
          <w:rFonts w:asciiTheme="majorHAnsi" w:hAnsiTheme="majorHAnsi"/>
        </w:rPr>
        <w:t>MC’d</w:t>
      </w:r>
      <w:proofErr w:type="spellEnd"/>
      <w:r>
        <w:rPr>
          <w:rFonts w:asciiTheme="majorHAnsi" w:hAnsiTheme="majorHAnsi"/>
        </w:rPr>
        <w:t xml:space="preserve"> the club’s Chinese New Year celebration, a formal dinner event, for three consecutive years</w:t>
      </w:r>
    </w:p>
    <w:p w14:paraId="2766B205" w14:textId="77777777" w:rsidR="008D1427" w:rsidRPr="008C7D79" w:rsidRDefault="008D1427" w:rsidP="008C7D79">
      <w:pPr>
        <w:spacing w:after="120" w:line="240" w:lineRule="auto"/>
        <w:jc w:val="left"/>
        <w:rPr>
          <w:rFonts w:asciiTheme="majorHAnsi" w:hAnsiTheme="majorHAnsi"/>
        </w:rPr>
      </w:pPr>
    </w:p>
    <w:sectPr w:rsidR="008D1427" w:rsidRPr="008C7D79" w:rsidSect="00490C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633"/>
    <w:multiLevelType w:val="hybridMultilevel"/>
    <w:tmpl w:val="9A3C6CF8"/>
    <w:lvl w:ilvl="0" w:tplc="AEE2C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61F5"/>
    <w:multiLevelType w:val="hybridMultilevel"/>
    <w:tmpl w:val="975043E0"/>
    <w:lvl w:ilvl="0" w:tplc="AEE2C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F3BA4"/>
    <w:multiLevelType w:val="hybridMultilevel"/>
    <w:tmpl w:val="6136C2DA"/>
    <w:lvl w:ilvl="0" w:tplc="AEE2C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592AEC"/>
    <w:multiLevelType w:val="hybridMultilevel"/>
    <w:tmpl w:val="A7C8326A"/>
    <w:lvl w:ilvl="0" w:tplc="AEE2C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0692"/>
    <w:multiLevelType w:val="hybridMultilevel"/>
    <w:tmpl w:val="8DEAAD3C"/>
    <w:lvl w:ilvl="0" w:tplc="AEE2C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32AF3"/>
    <w:multiLevelType w:val="hybridMultilevel"/>
    <w:tmpl w:val="E5740EFC"/>
    <w:lvl w:ilvl="0" w:tplc="AEE2C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82A69"/>
    <w:multiLevelType w:val="hybridMultilevel"/>
    <w:tmpl w:val="71986BD2"/>
    <w:lvl w:ilvl="0" w:tplc="AEE2C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765878"/>
    <w:multiLevelType w:val="hybridMultilevel"/>
    <w:tmpl w:val="67FA759C"/>
    <w:lvl w:ilvl="0" w:tplc="AEE2C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D15A7"/>
    <w:multiLevelType w:val="hybridMultilevel"/>
    <w:tmpl w:val="AFBA09DC"/>
    <w:lvl w:ilvl="0" w:tplc="AEE2C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A370B"/>
    <w:multiLevelType w:val="hybridMultilevel"/>
    <w:tmpl w:val="C3CA9CCE"/>
    <w:lvl w:ilvl="0" w:tplc="AEE2C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777A8"/>
    <w:multiLevelType w:val="hybridMultilevel"/>
    <w:tmpl w:val="69C8B2C2"/>
    <w:lvl w:ilvl="0" w:tplc="AEE2C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B8"/>
    <w:rsid w:val="00083B4A"/>
    <w:rsid w:val="00084D70"/>
    <w:rsid w:val="000A3C24"/>
    <w:rsid w:val="000E4209"/>
    <w:rsid w:val="000E5B15"/>
    <w:rsid w:val="000F6E85"/>
    <w:rsid w:val="001544DB"/>
    <w:rsid w:val="00196CC1"/>
    <w:rsid w:val="001F380A"/>
    <w:rsid w:val="00273F13"/>
    <w:rsid w:val="00433DB0"/>
    <w:rsid w:val="004832A1"/>
    <w:rsid w:val="00490CDB"/>
    <w:rsid w:val="0049120B"/>
    <w:rsid w:val="004C30DB"/>
    <w:rsid w:val="004C569B"/>
    <w:rsid w:val="004E16E1"/>
    <w:rsid w:val="00506B54"/>
    <w:rsid w:val="00555438"/>
    <w:rsid w:val="00561454"/>
    <w:rsid w:val="005A60AB"/>
    <w:rsid w:val="006160E6"/>
    <w:rsid w:val="006C3A0A"/>
    <w:rsid w:val="006F3C8A"/>
    <w:rsid w:val="006F41D3"/>
    <w:rsid w:val="00737859"/>
    <w:rsid w:val="008243DC"/>
    <w:rsid w:val="008C7D79"/>
    <w:rsid w:val="008D1427"/>
    <w:rsid w:val="008E0D94"/>
    <w:rsid w:val="00936A14"/>
    <w:rsid w:val="00944027"/>
    <w:rsid w:val="00987279"/>
    <w:rsid w:val="009D36A8"/>
    <w:rsid w:val="00AB7F0A"/>
    <w:rsid w:val="00B37173"/>
    <w:rsid w:val="00B6543E"/>
    <w:rsid w:val="00B739DA"/>
    <w:rsid w:val="00D06506"/>
    <w:rsid w:val="00D306BC"/>
    <w:rsid w:val="00DA6B64"/>
    <w:rsid w:val="00DB1031"/>
    <w:rsid w:val="00DD56C9"/>
    <w:rsid w:val="00DD62B8"/>
    <w:rsid w:val="00E20D30"/>
    <w:rsid w:val="00E83C8B"/>
    <w:rsid w:val="00EF0E0C"/>
    <w:rsid w:val="00F81405"/>
    <w:rsid w:val="00FD4B0D"/>
    <w:rsid w:val="00FF149C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73D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2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3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4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2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3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4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Beryl</dc:creator>
  <cp:lastModifiedBy>Ling-Yu Huang</cp:lastModifiedBy>
  <cp:revision>2</cp:revision>
  <dcterms:created xsi:type="dcterms:W3CDTF">2016-08-29T19:18:00Z</dcterms:created>
  <dcterms:modified xsi:type="dcterms:W3CDTF">2016-08-29T19:18:00Z</dcterms:modified>
</cp:coreProperties>
</file>